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潍坊学院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信息化建设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项目申请书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Style w:val="6"/>
        <w:tblpPr w:leftFromText="180" w:rightFromText="180" w:vertAnchor="text" w:horzAnchor="page" w:tblpX="1877" w:tblpY="143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distribute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称：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distribute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报 单 位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（公章）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distribute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pacing w:val="14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pacing w:val="14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（签字）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distribute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报 日 期：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年月日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ind w:firstLine="1155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1155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潍坊学院</w:t>
      </w:r>
      <w:r>
        <w:rPr>
          <w:rFonts w:hint="eastAsia" w:ascii="宋体" w:hAnsi="宋体"/>
          <w:sz w:val="28"/>
          <w:szCs w:val="28"/>
          <w:lang w:eastAsia="zh-CN"/>
        </w:rPr>
        <w:t>网络安全和信息化工作领导小组办公室</w:t>
      </w:r>
      <w:r>
        <w:rPr>
          <w:rFonts w:hint="eastAsia" w:ascii="宋体" w:hAnsi="宋体"/>
          <w:sz w:val="28"/>
          <w:szCs w:val="28"/>
        </w:rPr>
        <w:t>制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（建设依据、内容、用途、预期效果、必要性、可行性等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，本句删除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（预算依据及构成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，本句删除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五、项目单位意见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项目单位党政主要负责人签字: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网络安全和信息化工作领导小组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网络安全和信息化工作领导小组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办公室负责人签字：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07256"/>
    <w:rsid w:val="06496CF7"/>
    <w:rsid w:val="1C0411C6"/>
    <w:rsid w:val="2BF22368"/>
    <w:rsid w:val="32BB2193"/>
    <w:rsid w:val="385A2C6F"/>
    <w:rsid w:val="3D707256"/>
    <w:rsid w:val="3F5E6759"/>
    <w:rsid w:val="5F2A0A79"/>
    <w:rsid w:val="755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2024-03-14T23:59:00Z</dcterms:created>
  <dc:creator>WPS</dc:creator>
  <cp:lastModifiedBy>WPS</cp:lastModifiedBy>
  <dcterms:modified xsi:type="dcterms:W3CDTF">2024-03-27T07:26:54Z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805E678581754A2382AAD3096D5E16FC</vt:lpwstr>
  </property>
</Properties>
</file>